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269" w:rsidRPr="002E3269" w:rsidRDefault="00C53D9C" w:rsidP="002E3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6</w:t>
      </w:r>
      <w:r w:rsidR="002E3269" w:rsidRPr="002E3269">
        <w:rPr>
          <w:rFonts w:ascii="Arial" w:hAnsi="Arial" w:cs="Arial"/>
          <w:b/>
          <w:sz w:val="21"/>
          <w:szCs w:val="21"/>
        </w:rPr>
        <w:t xml:space="preserve"> do SIWZ</w:t>
      </w:r>
    </w:p>
    <w:p w:rsidR="002F0C3A" w:rsidRDefault="002F0C3A" w:rsidP="002E3269"/>
    <w:p w:rsidR="00C53D9C" w:rsidRPr="00C53D9C" w:rsidRDefault="00C53D9C" w:rsidP="00C53D9C">
      <w:pPr>
        <w:suppressAutoHyphens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C53D9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……………………………………………</w:t>
      </w:r>
    </w:p>
    <w:p w:rsidR="00C53D9C" w:rsidRPr="00C53D9C" w:rsidRDefault="00C53D9C" w:rsidP="00C53D9C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C53D9C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(miejscowość, data)</w:t>
      </w:r>
    </w:p>
    <w:p w:rsidR="00C53D9C" w:rsidRPr="00C53D9C" w:rsidRDefault="00C53D9C" w:rsidP="00C53D9C">
      <w:pPr>
        <w:suppressAutoHyphens/>
        <w:spacing w:after="0" w:line="240" w:lineRule="auto"/>
        <w:ind w:right="633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3D9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…………………………………………………</w:t>
      </w:r>
    </w:p>
    <w:p w:rsidR="00C53D9C" w:rsidRPr="00C53D9C" w:rsidRDefault="00C53D9C" w:rsidP="00C53D9C">
      <w:pPr>
        <w:suppressAutoHyphens/>
        <w:spacing w:after="0" w:line="240" w:lineRule="auto"/>
        <w:ind w:right="6338"/>
        <w:jc w:val="center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53D9C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Nazwa (firma),albo imię i nazwisko, siedziba</w:t>
      </w:r>
    </w:p>
    <w:p w:rsidR="00C53D9C" w:rsidRPr="00C53D9C" w:rsidRDefault="00C53D9C" w:rsidP="00C53D9C">
      <w:pPr>
        <w:suppressAutoHyphens/>
        <w:spacing w:after="0" w:line="240" w:lineRule="auto"/>
        <w:ind w:right="6338"/>
        <w:jc w:val="center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53D9C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i adres albo miejsce zamieszkania Wykonawcy</w:t>
      </w:r>
    </w:p>
    <w:p w:rsidR="00C53D9C" w:rsidRPr="00C53D9C" w:rsidRDefault="00C53D9C" w:rsidP="00C53D9C">
      <w:pPr>
        <w:suppressAutoHyphens/>
        <w:spacing w:before="36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3D9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OŚWIADCZENIE </w:t>
      </w:r>
    </w:p>
    <w:p w:rsidR="00C53D9C" w:rsidRPr="00C53D9C" w:rsidRDefault="00C53D9C" w:rsidP="00C53D9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lang w:eastAsia="ar-SA"/>
        </w:rPr>
      </w:pPr>
      <w:r w:rsidRPr="00C53D9C">
        <w:rPr>
          <w:rFonts w:ascii="Arial" w:eastAsia="Times New Roman" w:hAnsi="Arial" w:cs="Arial"/>
          <w:sz w:val="20"/>
          <w:lang w:eastAsia="ar-SA"/>
        </w:rPr>
        <w:t xml:space="preserve">o przynależności do tej samej grupy kapitałowej, o której mowa </w:t>
      </w:r>
      <w:r w:rsidRPr="00C53D9C">
        <w:rPr>
          <w:rFonts w:ascii="Arial" w:eastAsia="Times New Roman" w:hAnsi="Arial" w:cs="Arial"/>
          <w:sz w:val="20"/>
          <w:lang w:eastAsia="ar-SA"/>
        </w:rPr>
        <w:br/>
        <w:t xml:space="preserve">w art. 24 ust. 1 pkt 23 Prawa zamówień publicznych </w:t>
      </w:r>
    </w:p>
    <w:p w:rsidR="00C53D9C" w:rsidRPr="00C53D9C" w:rsidRDefault="00C53D9C" w:rsidP="00C53D9C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3D9C" w:rsidRPr="00C53D9C" w:rsidRDefault="00C53D9C" w:rsidP="00C53D9C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53D9C">
        <w:rPr>
          <w:rFonts w:ascii="Arial" w:eastAsia="Times New Roman" w:hAnsi="Arial" w:cs="Arial"/>
          <w:sz w:val="20"/>
          <w:szCs w:val="20"/>
          <w:lang w:eastAsia="ar-SA"/>
        </w:rPr>
        <w:t xml:space="preserve">Oświadczam, że: </w:t>
      </w:r>
      <w:r w:rsidRPr="00C53D9C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t>1)</w:t>
      </w:r>
      <w:r w:rsidRPr="00C53D9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C53D9C" w:rsidRPr="00C53D9C" w:rsidRDefault="00C53D9C" w:rsidP="003252FB">
      <w:pPr>
        <w:numPr>
          <w:ilvl w:val="0"/>
          <w:numId w:val="24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</w:pPr>
      <w:r w:rsidRPr="00C53D9C">
        <w:rPr>
          <w:rFonts w:ascii="Arial" w:eastAsia="Times New Roman" w:hAnsi="Arial" w:cs="Arial"/>
          <w:sz w:val="20"/>
          <w:szCs w:val="20"/>
          <w:lang w:eastAsia="ar-SA"/>
        </w:rPr>
        <w:t xml:space="preserve">Wykonawca …………………… z siedzibą …………………nie należy do grupy kapitałowej w rozumieniu ustawy z dnia 16 lutego 2007 r. o ochronie konkurencji i konsumentów z wykonawcami, którzy złożyli ofertę w postępowaniu prowadzonym przez Powiatowe Centrum Zdrowia sp. z o.o. w Kartuzach pn. </w:t>
      </w:r>
      <w:r w:rsidRPr="00C53D9C">
        <w:rPr>
          <w:rFonts w:ascii="Arial" w:eastAsia="Times New Roman" w:hAnsi="Arial" w:cs="Arial"/>
          <w:b/>
          <w:i/>
          <w:sz w:val="20"/>
          <w:szCs w:val="20"/>
          <w:lang w:eastAsia="ar-SA"/>
        </w:rPr>
        <w:t>„</w:t>
      </w:r>
      <w:r w:rsidR="003252FB" w:rsidRPr="003252FB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 xml:space="preserve">Dostawa urządzeń do sterylizacji na potrzeby Centralnej </w:t>
      </w:r>
      <w:proofErr w:type="spellStart"/>
      <w:r w:rsidR="003252FB" w:rsidRPr="003252FB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S</w:t>
      </w:r>
      <w:r w:rsidR="004141A2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t</w:t>
      </w:r>
      <w:r w:rsidR="003252FB" w:rsidRPr="003252FB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erylizatorni</w:t>
      </w:r>
      <w:proofErr w:type="spellEnd"/>
      <w:r w:rsidR="003252FB" w:rsidRPr="003252FB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 xml:space="preserve"> Powiatowego Centrum Zdrowia Sp. z o.o. w Kartuzach</w:t>
      </w:r>
      <w:r w:rsidRPr="00C53D9C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 xml:space="preserve">” </w:t>
      </w:r>
      <w:r w:rsidRPr="00C53D9C">
        <w:rPr>
          <w:rFonts w:ascii="Arial" w:eastAsia="Times New Roman" w:hAnsi="Arial" w:cs="Arial"/>
          <w:b/>
          <w:i/>
          <w:sz w:val="20"/>
          <w:szCs w:val="20"/>
          <w:lang w:eastAsia="ar-SA"/>
        </w:rPr>
        <w:t>(nr p</w:t>
      </w:r>
      <w:r w:rsidR="003252FB" w:rsidRPr="003252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ostępowania  AZP.350.7</w:t>
      </w:r>
      <w:r w:rsidRPr="00C53D9C">
        <w:rPr>
          <w:rFonts w:ascii="Arial" w:eastAsia="Times New Roman" w:hAnsi="Arial" w:cs="Arial"/>
          <w:b/>
          <w:i/>
          <w:sz w:val="20"/>
          <w:szCs w:val="20"/>
          <w:lang w:eastAsia="ar-SA"/>
        </w:rPr>
        <w:t>.2020).</w:t>
      </w:r>
    </w:p>
    <w:p w:rsidR="00C53D9C" w:rsidRPr="00C53D9C" w:rsidRDefault="00C53D9C" w:rsidP="003252FB">
      <w:pPr>
        <w:numPr>
          <w:ilvl w:val="0"/>
          <w:numId w:val="24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</w:pPr>
      <w:r w:rsidRPr="00C53D9C">
        <w:rPr>
          <w:rFonts w:ascii="Arial" w:eastAsia="Times New Roman" w:hAnsi="Arial" w:cs="Arial"/>
          <w:sz w:val="20"/>
          <w:szCs w:val="20"/>
          <w:lang w:eastAsia="ar-SA"/>
        </w:rPr>
        <w:t xml:space="preserve">Wykonawca ………………………. z siedzibą ………………… należy do grupy kapitałowej </w:t>
      </w:r>
      <w:r w:rsidRPr="00C53D9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w rozumieniu ustawy z dnia 16 lutego 2007 r. o ochronie konkurencji i konsumentów z następującymi wykonawcami, którzy złożyli ofertę w postępowaniu prowadzonym przez Powiatowe Centrum Zdrowia sp. z o.o. w Kartuzach pn. </w:t>
      </w:r>
      <w:r w:rsidRPr="00C53D9C">
        <w:rPr>
          <w:rFonts w:ascii="Arial" w:eastAsia="Times New Roman" w:hAnsi="Arial" w:cs="Arial"/>
          <w:b/>
          <w:i/>
          <w:sz w:val="20"/>
          <w:szCs w:val="20"/>
          <w:lang w:eastAsia="ar-SA"/>
        </w:rPr>
        <w:t>„</w:t>
      </w:r>
      <w:r w:rsidR="003252FB" w:rsidRPr="003252FB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 xml:space="preserve">Dostawa urządzeń do sterylizacji na potrzeby Centralnej </w:t>
      </w:r>
      <w:proofErr w:type="spellStart"/>
      <w:r w:rsidR="003252FB" w:rsidRPr="003252FB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S</w:t>
      </w:r>
      <w:r w:rsidR="004141A2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t</w:t>
      </w:r>
      <w:bookmarkStart w:id="0" w:name="_GoBack"/>
      <w:bookmarkEnd w:id="0"/>
      <w:r w:rsidR="003252FB" w:rsidRPr="003252FB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erylizatorni</w:t>
      </w:r>
      <w:proofErr w:type="spellEnd"/>
      <w:r w:rsidR="003252FB" w:rsidRPr="003252FB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 xml:space="preserve"> Powiatowego Centrum Zdrowia Sp. z o.o. w Kartuzach</w:t>
      </w:r>
      <w:r w:rsidR="003252FB" w:rsidRPr="003252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” (nr postępowania  AZP.350.7</w:t>
      </w:r>
      <w:r w:rsidRPr="00C53D9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.2020):  </w:t>
      </w:r>
    </w:p>
    <w:p w:rsidR="00C53D9C" w:rsidRPr="00C53D9C" w:rsidRDefault="00C53D9C" w:rsidP="00C53D9C">
      <w:pPr>
        <w:numPr>
          <w:ilvl w:val="0"/>
          <w:numId w:val="25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3D9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……………………………………..….. z siedzibą ………………………………… ,</w:t>
      </w:r>
    </w:p>
    <w:p w:rsidR="00C53D9C" w:rsidRPr="00C53D9C" w:rsidRDefault="00C53D9C" w:rsidP="00C53D9C">
      <w:pPr>
        <w:numPr>
          <w:ilvl w:val="0"/>
          <w:numId w:val="25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3D9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……………………………………..….. z siedzibą ………………………………… ,</w:t>
      </w:r>
    </w:p>
    <w:p w:rsidR="00C53D9C" w:rsidRPr="00C53D9C" w:rsidRDefault="00C53D9C" w:rsidP="00C53D9C">
      <w:pPr>
        <w:numPr>
          <w:ilvl w:val="0"/>
          <w:numId w:val="25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3D9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……………………………………..….. z siedzibą ………………………………… .</w:t>
      </w:r>
    </w:p>
    <w:p w:rsidR="00C53D9C" w:rsidRPr="00C53D9C" w:rsidRDefault="00C53D9C" w:rsidP="00C53D9C">
      <w:pPr>
        <w:suppressAutoHyphens/>
        <w:spacing w:before="120"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3D9C">
        <w:rPr>
          <w:rFonts w:ascii="Arial" w:eastAsia="Times New Roman" w:hAnsi="Arial" w:cs="Arial"/>
          <w:sz w:val="20"/>
          <w:szCs w:val="20"/>
          <w:lang w:eastAsia="ar-SA"/>
        </w:rPr>
        <w:t>Jednocześnie przedstawiam dowody, że powiązania z tymi wykonawcami nie prowadzą do zakłócenia konkurencji w przedmiotowym postępowaniu o udzielenie zamówienia publicznego:</w:t>
      </w:r>
    </w:p>
    <w:p w:rsidR="00C53D9C" w:rsidRPr="00C53D9C" w:rsidRDefault="00C53D9C" w:rsidP="00C53D9C">
      <w:pPr>
        <w:suppressAutoHyphens/>
        <w:spacing w:before="120" w:after="0" w:line="240" w:lineRule="auto"/>
        <w:ind w:left="709"/>
        <w:rPr>
          <w:rFonts w:ascii="Arial" w:eastAsia="Times New Roman" w:hAnsi="Arial" w:cs="Arial"/>
          <w:sz w:val="20"/>
          <w:szCs w:val="20"/>
          <w:lang w:eastAsia="ar-SA"/>
        </w:rPr>
      </w:pPr>
      <w:r w:rsidRPr="00C53D9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………………………………………………………………………………………………………………..……</w:t>
      </w:r>
    </w:p>
    <w:p w:rsidR="00C53D9C" w:rsidRPr="00C53D9C" w:rsidRDefault="00C53D9C" w:rsidP="00C53D9C">
      <w:pPr>
        <w:suppressAutoHyphens/>
        <w:spacing w:before="120" w:after="0" w:line="240" w:lineRule="auto"/>
        <w:ind w:left="709"/>
        <w:rPr>
          <w:rFonts w:ascii="Arial" w:eastAsia="Times New Roman" w:hAnsi="Arial" w:cs="Arial"/>
          <w:sz w:val="20"/>
          <w:szCs w:val="20"/>
          <w:lang w:eastAsia="ar-SA"/>
        </w:rPr>
      </w:pPr>
      <w:r w:rsidRPr="00C53D9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………………………………………………………………………………………………………………..……</w:t>
      </w:r>
    </w:p>
    <w:p w:rsidR="00C53D9C" w:rsidRPr="00C53D9C" w:rsidRDefault="00C53D9C" w:rsidP="00C53D9C">
      <w:pPr>
        <w:suppressAutoHyphens/>
        <w:spacing w:before="240" w:after="0" w:line="240" w:lineRule="auto"/>
        <w:ind w:left="680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C53D9C" w:rsidRPr="00C53D9C" w:rsidRDefault="00C53D9C" w:rsidP="00C53D9C">
      <w:pPr>
        <w:suppressAutoHyphens/>
        <w:spacing w:before="240" w:after="0" w:line="240" w:lineRule="auto"/>
        <w:ind w:left="680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C53D9C" w:rsidRPr="00C53D9C" w:rsidRDefault="00C53D9C" w:rsidP="00C53D9C">
      <w:pPr>
        <w:suppressAutoHyphens/>
        <w:spacing w:before="240" w:after="0" w:line="240" w:lineRule="auto"/>
        <w:ind w:left="680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C53D9C" w:rsidRPr="00C53D9C" w:rsidRDefault="00C53D9C" w:rsidP="00C53D9C">
      <w:pPr>
        <w:suppressAutoHyphens/>
        <w:spacing w:before="360" w:after="0" w:line="240" w:lineRule="auto"/>
        <w:ind w:left="6804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C53D9C">
        <w:rPr>
          <w:rFonts w:ascii="Arial" w:eastAsia="Times New Roman" w:hAnsi="Arial" w:cs="Arial"/>
          <w:sz w:val="20"/>
          <w:szCs w:val="20"/>
          <w:lang w:eastAsia="ar-SA"/>
        </w:rPr>
        <w:t>………………..……………………</w:t>
      </w:r>
    </w:p>
    <w:p w:rsidR="00C53D9C" w:rsidRPr="00C53D9C" w:rsidRDefault="00C53D9C" w:rsidP="00C53D9C">
      <w:pPr>
        <w:suppressAutoHyphens/>
        <w:spacing w:after="0" w:line="240" w:lineRule="auto"/>
        <w:ind w:left="6379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  <w:r w:rsidRPr="00C53D9C">
        <w:rPr>
          <w:rFonts w:ascii="Arial" w:eastAsia="Times New Roman" w:hAnsi="Arial" w:cs="Arial"/>
          <w:sz w:val="16"/>
          <w:szCs w:val="16"/>
          <w:lang w:eastAsia="ar-SA"/>
        </w:rPr>
        <w:t xml:space="preserve">(Podpis upoważnionego </w:t>
      </w:r>
      <w:r w:rsidRPr="00C53D9C">
        <w:rPr>
          <w:rFonts w:ascii="Arial" w:eastAsia="Times New Roman" w:hAnsi="Arial" w:cs="Arial"/>
          <w:sz w:val="16"/>
          <w:szCs w:val="16"/>
          <w:lang w:eastAsia="ar-SA"/>
        </w:rPr>
        <w:br/>
        <w:t>przedstawiciela Wykonawcy)</w:t>
      </w:r>
    </w:p>
    <w:p w:rsidR="00C53D9C" w:rsidRPr="00C53D9C" w:rsidRDefault="00C53D9C" w:rsidP="00C53D9C">
      <w:pPr>
        <w:suppressAutoHyphens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C53D9C" w:rsidRPr="00C53D9C" w:rsidRDefault="00C53D9C" w:rsidP="00C53D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C53D9C" w:rsidRPr="00C53D9C" w:rsidRDefault="00C53D9C" w:rsidP="00C53D9C">
      <w:pPr>
        <w:suppressAutoHyphens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C53D9C" w:rsidRPr="00C53D9C" w:rsidRDefault="00C53D9C" w:rsidP="00C53D9C">
      <w:pPr>
        <w:suppressAutoHyphens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C53D9C" w:rsidRPr="00C53D9C" w:rsidRDefault="00C53D9C" w:rsidP="00C53D9C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C53D9C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t xml:space="preserve">1)  </w:t>
      </w:r>
      <w:r w:rsidRPr="00C53D9C">
        <w:rPr>
          <w:rFonts w:ascii="Arial" w:eastAsia="Times New Roman" w:hAnsi="Arial" w:cs="Arial"/>
          <w:sz w:val="18"/>
          <w:szCs w:val="18"/>
          <w:lang w:eastAsia="ar-SA"/>
        </w:rPr>
        <w:t>Niepotrzebne</w:t>
      </w:r>
      <w:r w:rsidRPr="00C53D9C">
        <w:rPr>
          <w:rFonts w:ascii="Arial" w:eastAsia="Times New Roman" w:hAnsi="Arial" w:cs="Arial"/>
          <w:b/>
          <w:sz w:val="18"/>
          <w:szCs w:val="18"/>
          <w:vertAlign w:val="superscript"/>
          <w:lang w:eastAsia="ar-SA"/>
        </w:rPr>
        <w:t xml:space="preserve"> </w:t>
      </w:r>
      <w:r w:rsidRPr="00C53D9C">
        <w:rPr>
          <w:rFonts w:ascii="Arial" w:eastAsia="Times New Roman" w:hAnsi="Arial" w:cs="Arial"/>
          <w:sz w:val="18"/>
          <w:szCs w:val="18"/>
          <w:lang w:eastAsia="ar-SA"/>
        </w:rPr>
        <w:t>wykreślić</w:t>
      </w:r>
    </w:p>
    <w:p w:rsidR="00C53D9C" w:rsidRPr="00C53D9C" w:rsidRDefault="00C53D9C" w:rsidP="00C53D9C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C53D9C" w:rsidRPr="00C53D9C" w:rsidRDefault="00C53D9C" w:rsidP="00C53D9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53D9C">
        <w:rPr>
          <w:rFonts w:ascii="Arial" w:eastAsia="Cambria" w:hAnsi="Arial" w:cs="Arial"/>
          <w:b/>
          <w:bCs/>
          <w:sz w:val="20"/>
          <w:szCs w:val="20"/>
          <w:lang w:eastAsia="ar-SA"/>
        </w:rPr>
        <w:t xml:space="preserve">Uwaga </w:t>
      </w:r>
      <w:r w:rsidRPr="00C53D9C">
        <w:rPr>
          <w:rFonts w:ascii="Arial" w:eastAsia="Cambria" w:hAnsi="Arial" w:cs="Arial"/>
          <w:sz w:val="20"/>
          <w:szCs w:val="20"/>
          <w:lang w:eastAsia="ar-SA"/>
        </w:rPr>
        <w:t>w przypadku Wykonawców ubiegających się wspólnie o udzielenie zamówienia na podstawie art. 23 ustawy PZP dokument składa każdy z Wykonawców oddzielnie.</w:t>
      </w:r>
    </w:p>
    <w:p w:rsidR="00C53D9C" w:rsidRPr="002E3269" w:rsidRDefault="00C53D9C" w:rsidP="002E3269"/>
    <w:sectPr w:rsidR="00C53D9C" w:rsidRPr="002E3269" w:rsidSect="002F0C3A">
      <w:headerReference w:type="default" r:id="rId8"/>
      <w:footerReference w:type="default" r:id="rId9"/>
      <w:pgSz w:w="11906" w:h="16838"/>
      <w:pgMar w:top="1440" w:right="1080" w:bottom="1440" w:left="1080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C3A" w:rsidRDefault="002F0C3A" w:rsidP="002F0C3A">
      <w:pPr>
        <w:spacing w:after="0" w:line="240" w:lineRule="auto"/>
      </w:pPr>
      <w:r>
        <w:separator/>
      </w:r>
    </w:p>
  </w:endnote>
  <w:endnote w:type="continuationSeparator" w:id="0">
    <w:p w:rsidR="002F0C3A" w:rsidRDefault="002F0C3A" w:rsidP="002F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197647"/>
      <w:docPartObj>
        <w:docPartGallery w:val="Page Numbers (Bottom of Page)"/>
        <w:docPartUnique/>
      </w:docPartObj>
    </w:sdtPr>
    <w:sdtEndPr/>
    <w:sdtContent>
      <w:p w:rsidR="00063142" w:rsidRDefault="00063142" w:rsidP="000631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1A2">
          <w:rPr>
            <w:noProof/>
          </w:rPr>
          <w:t>1</w:t>
        </w:r>
        <w:r>
          <w:fldChar w:fldCharType="end"/>
        </w:r>
      </w:p>
    </w:sdtContent>
  </w:sdt>
  <w:p w:rsidR="002F0C3A" w:rsidRDefault="00063142" w:rsidP="00063142">
    <w:pPr>
      <w:pStyle w:val="Stopka"/>
      <w:jc w:val="right"/>
    </w:pPr>
    <w:r>
      <w:rPr>
        <w:noProof/>
        <w:lang w:eastAsia="pl-PL"/>
      </w:rPr>
      <w:t xml:space="preserve"> </w:t>
    </w:r>
    <w:r w:rsidR="002F0C3A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22465" cy="193040"/>
          <wp:effectExtent l="0" t="0" r="6985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2465" cy="193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C3A" w:rsidRDefault="002F0C3A" w:rsidP="002F0C3A">
      <w:pPr>
        <w:spacing w:after="0" w:line="240" w:lineRule="auto"/>
      </w:pPr>
      <w:r>
        <w:separator/>
      </w:r>
    </w:p>
  </w:footnote>
  <w:footnote w:type="continuationSeparator" w:id="0">
    <w:p w:rsidR="002F0C3A" w:rsidRDefault="002F0C3A" w:rsidP="002F0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C3A" w:rsidRDefault="002F0C3A" w:rsidP="002F0C3A">
    <w:pPr>
      <w:pStyle w:val="Nagwek"/>
      <w:ind w:left="-567" w:hanging="283"/>
    </w:pPr>
    <w:r w:rsidRPr="002F0C3A">
      <w:rPr>
        <w:noProof/>
        <w:lang w:eastAsia="pl-PL"/>
      </w:rPr>
      <w:drawing>
        <wp:inline distT="0" distB="0" distL="0" distR="0">
          <wp:extent cx="7184390" cy="683288"/>
          <wp:effectExtent l="0" t="0" r="0" b="254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4390" cy="6832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bCs/>
        <w:color w:val="000000"/>
        <w:kern w:val="1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Arial"/>
        <w:b w:val="0"/>
        <w:bCs/>
        <w:color w:val="000000"/>
        <w:kern w:val="1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426"/>
        </w:tabs>
        <w:ind w:left="786" w:hanging="360"/>
      </w:pPr>
      <w:rPr>
        <w:rFonts w:eastAsia="SimSun" w:cs="Calibri"/>
        <w:b w:val="0"/>
        <w:kern w:val="1"/>
        <w:sz w:val="20"/>
        <w:szCs w:val="20"/>
        <w:lang w:eastAsia="zh-C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60" w:hanging="360"/>
      </w:pPr>
    </w:lvl>
    <w:lvl w:ilvl="3">
      <w:start w:val="5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60" w:hanging="360"/>
      </w:pPr>
      <w:rPr>
        <w:i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0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bCs/>
        <w:color w:val="00000A"/>
        <w:kern w:val="1"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5C22D8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Cs/>
        <w:color w:val="000000"/>
        <w:kern w:val="1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370"/>
        </w:tabs>
        <w:ind w:left="1070" w:hanging="360"/>
      </w:pPr>
      <w:rPr>
        <w:rFonts w:ascii="Arial" w:hAnsi="Arial" w:cs="Arial"/>
        <w:color w:val="auto"/>
        <w:spacing w:val="4"/>
        <w:kern w:val="1"/>
        <w:sz w:val="20"/>
        <w:szCs w:val="20"/>
        <w:lang w:eastAsia="ar-SA"/>
      </w:rPr>
    </w:lvl>
    <w:lvl w:ilvl="2">
      <w:start w:val="1"/>
      <w:numFmt w:val="lowerLetter"/>
      <w:lvlText w:val="%3)"/>
      <w:lvlJc w:val="left"/>
      <w:pPr>
        <w:tabs>
          <w:tab w:val="num" w:pos="-703"/>
        </w:tabs>
        <w:ind w:left="14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/>
        <w:b/>
        <w:bCs/>
        <w:color w:val="000000"/>
        <w:kern w:val="1"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color w:val="000000"/>
        <w:kern w:val="1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Arial"/>
        <w:color w:val="000000"/>
        <w:spacing w:val="-5"/>
        <w:kern w:val="1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8" w15:restartNumberingAfterBreak="0">
    <w:nsid w:val="00000009"/>
    <w:multiLevelType w:val="multilevel"/>
    <w:tmpl w:val="A1B6448C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Calibri" w:hAnsi="Calibri" w:cs="Calibri" w:hint="default"/>
        <w:b/>
        <w:color w:val="000000"/>
        <w:kern w:val="1"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color w:val="000000"/>
        <w:kern w:val="1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SimSun" w:cs="Calibri"/>
        <w:kern w:val="1"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/>
        <w:b/>
        <w:bCs/>
        <w:color w:val="00000A"/>
        <w:kern w:val="1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sz w:val="20"/>
        <w:szCs w:val="20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"/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16"/>
        <w:szCs w:val="16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32"/>
        </w:tabs>
        <w:ind w:left="1424" w:hanging="432"/>
      </w:pPr>
      <w:rPr>
        <w:rFonts w:ascii="Arial Narrow" w:hAnsi="Arial Narrow" w:cs="Calibri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607FEF"/>
    <w:multiLevelType w:val="hybridMultilevel"/>
    <w:tmpl w:val="81063B4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2B190AAC"/>
    <w:multiLevelType w:val="hybridMultilevel"/>
    <w:tmpl w:val="230CFD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6A1AB6"/>
    <w:multiLevelType w:val="hybridMultilevel"/>
    <w:tmpl w:val="B7BE6D04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 w15:restartNumberingAfterBreak="0">
    <w:nsid w:val="6B7C386F"/>
    <w:multiLevelType w:val="hybridMultilevel"/>
    <w:tmpl w:val="5DA4DA3C"/>
    <w:lvl w:ilvl="0" w:tplc="47FACC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0121F"/>
    <w:multiLevelType w:val="hybridMultilevel"/>
    <w:tmpl w:val="D954234E"/>
    <w:lvl w:ilvl="0" w:tplc="04150019">
      <w:start w:val="1"/>
      <w:numFmt w:val="lowerLetter"/>
      <w:lvlText w:val="%1."/>
      <w:lvlJc w:val="left"/>
      <w:pPr>
        <w:ind w:left="2177" w:hanging="360"/>
      </w:pPr>
    </w:lvl>
    <w:lvl w:ilvl="1" w:tplc="04150019" w:tentative="1">
      <w:start w:val="1"/>
      <w:numFmt w:val="lowerLetter"/>
      <w:lvlText w:val="%2."/>
      <w:lvlJc w:val="left"/>
      <w:pPr>
        <w:ind w:left="2897" w:hanging="360"/>
      </w:pPr>
    </w:lvl>
    <w:lvl w:ilvl="2" w:tplc="0415001B" w:tentative="1">
      <w:start w:val="1"/>
      <w:numFmt w:val="lowerRoman"/>
      <w:lvlText w:val="%3."/>
      <w:lvlJc w:val="right"/>
      <w:pPr>
        <w:ind w:left="3617" w:hanging="180"/>
      </w:pPr>
    </w:lvl>
    <w:lvl w:ilvl="3" w:tplc="0415000F" w:tentative="1">
      <w:start w:val="1"/>
      <w:numFmt w:val="decimal"/>
      <w:lvlText w:val="%4."/>
      <w:lvlJc w:val="left"/>
      <w:pPr>
        <w:ind w:left="4337" w:hanging="360"/>
      </w:pPr>
    </w:lvl>
    <w:lvl w:ilvl="4" w:tplc="04150019" w:tentative="1">
      <w:start w:val="1"/>
      <w:numFmt w:val="lowerLetter"/>
      <w:lvlText w:val="%5."/>
      <w:lvlJc w:val="left"/>
      <w:pPr>
        <w:ind w:left="5057" w:hanging="360"/>
      </w:pPr>
    </w:lvl>
    <w:lvl w:ilvl="5" w:tplc="0415001B" w:tentative="1">
      <w:start w:val="1"/>
      <w:numFmt w:val="lowerRoman"/>
      <w:lvlText w:val="%6."/>
      <w:lvlJc w:val="right"/>
      <w:pPr>
        <w:ind w:left="5777" w:hanging="180"/>
      </w:pPr>
    </w:lvl>
    <w:lvl w:ilvl="6" w:tplc="0415000F" w:tentative="1">
      <w:start w:val="1"/>
      <w:numFmt w:val="decimal"/>
      <w:lvlText w:val="%7."/>
      <w:lvlJc w:val="left"/>
      <w:pPr>
        <w:ind w:left="6497" w:hanging="360"/>
      </w:pPr>
    </w:lvl>
    <w:lvl w:ilvl="7" w:tplc="04150019" w:tentative="1">
      <w:start w:val="1"/>
      <w:numFmt w:val="lowerLetter"/>
      <w:lvlText w:val="%8."/>
      <w:lvlJc w:val="left"/>
      <w:pPr>
        <w:ind w:left="7217" w:hanging="360"/>
      </w:pPr>
    </w:lvl>
    <w:lvl w:ilvl="8" w:tplc="0415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24" w15:restartNumberingAfterBreak="0">
    <w:nsid w:val="7A04407B"/>
    <w:multiLevelType w:val="hybridMultilevel"/>
    <w:tmpl w:val="E940E26C"/>
    <w:lvl w:ilvl="0" w:tplc="6480D97C">
      <w:start w:val="2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23"/>
  </w:num>
  <w:num w:numId="21">
    <w:abstractNumId w:val="21"/>
  </w:num>
  <w:num w:numId="22">
    <w:abstractNumId w:val="24"/>
  </w:num>
  <w:num w:numId="23">
    <w:abstractNumId w:val="18"/>
  </w:num>
  <w:num w:numId="24">
    <w:abstractNumId w:val="2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3A"/>
    <w:rsid w:val="00063142"/>
    <w:rsid w:val="00231AF6"/>
    <w:rsid w:val="002E3269"/>
    <w:rsid w:val="002F0C3A"/>
    <w:rsid w:val="003252FB"/>
    <w:rsid w:val="00383A4F"/>
    <w:rsid w:val="004141A2"/>
    <w:rsid w:val="00491078"/>
    <w:rsid w:val="00507AD8"/>
    <w:rsid w:val="00846798"/>
    <w:rsid w:val="0092558C"/>
    <w:rsid w:val="00B544A9"/>
    <w:rsid w:val="00C06632"/>
    <w:rsid w:val="00C53D9C"/>
    <w:rsid w:val="00C925ED"/>
    <w:rsid w:val="00E054C5"/>
    <w:rsid w:val="00F05678"/>
    <w:rsid w:val="00F7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EC8895D-4DCB-4388-BD02-54F6C022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C3A"/>
  </w:style>
  <w:style w:type="paragraph" w:styleId="Stopka">
    <w:name w:val="footer"/>
    <w:basedOn w:val="Normalny"/>
    <w:link w:val="StopkaZnak"/>
    <w:uiPriority w:val="99"/>
    <w:unhideWhenUsed/>
    <w:rsid w:val="002F0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C3A"/>
  </w:style>
  <w:style w:type="paragraph" w:styleId="Akapitzlist">
    <w:name w:val="List Paragraph"/>
    <w:basedOn w:val="Normalny"/>
    <w:uiPriority w:val="34"/>
    <w:qFormat/>
    <w:rsid w:val="00383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AA82D58-1CAE-48A0-903A-325F36AF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Lewarska</dc:creator>
  <cp:keywords/>
  <dc:description/>
  <cp:lastModifiedBy>Edyta Lewarska</cp:lastModifiedBy>
  <cp:revision>14</cp:revision>
  <dcterms:created xsi:type="dcterms:W3CDTF">2020-06-25T07:18:00Z</dcterms:created>
  <dcterms:modified xsi:type="dcterms:W3CDTF">2020-06-29T08:53:00Z</dcterms:modified>
</cp:coreProperties>
</file>